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78CA" w:rsidRPr="00D8244E" w:rsidP="00D478CA" w14:paraId="4C08A66C" w14:textId="507594B5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D8244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дело № 2-</w:t>
      </w:r>
      <w:r w:rsidRPr="00D8244E" w:rsidR="006F377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1295</w:t>
      </w:r>
      <w:r w:rsidRPr="00D8244E" w:rsidR="00CF667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</w:t>
      </w:r>
      <w:r w:rsidRPr="00D8244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200</w:t>
      </w:r>
      <w:r w:rsidRPr="00D8244E" w:rsidR="003E442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4</w:t>
      </w:r>
      <w:r w:rsidRPr="00D8244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/</w:t>
      </w:r>
      <w:r w:rsidRPr="00D8244E" w:rsidR="00BA45B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202</w:t>
      </w:r>
      <w:r w:rsidRPr="00D8244E" w:rsidR="006F377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</w:t>
      </w:r>
    </w:p>
    <w:p w:rsidR="00D478CA" w:rsidRPr="00D8244E" w:rsidP="00D478CA" w14:paraId="02E55667" w14:textId="77777777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D478CA" w:rsidRPr="00D8244E" w:rsidP="00D478CA" w14:paraId="333066BD" w14:textId="77777777">
      <w:pPr>
        <w:pStyle w:val="Title"/>
        <w:rPr>
          <w:rFonts w:ascii="Times New Roman" w:hAnsi="Times New Roman"/>
          <w:b w:val="0"/>
          <w:i w:val="0"/>
          <w:iCs w:val="0"/>
          <w:sz w:val="24"/>
          <w:szCs w:val="24"/>
        </w:rPr>
      </w:pPr>
      <w:r w:rsidRPr="00D8244E">
        <w:rPr>
          <w:rFonts w:ascii="Times New Roman" w:hAnsi="Times New Roman"/>
          <w:b w:val="0"/>
          <w:i w:val="0"/>
          <w:sz w:val="24"/>
          <w:szCs w:val="24"/>
        </w:rPr>
        <w:t>РЕШЕНИЕ</w:t>
      </w:r>
    </w:p>
    <w:p w:rsidR="00663880" w:rsidRPr="00D8244E" w:rsidP="00663880" w14:paraId="62E238C7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44E">
        <w:rPr>
          <w:rFonts w:ascii="Times New Roman" w:hAnsi="Times New Roman"/>
          <w:bCs/>
          <w:sz w:val="24"/>
          <w:szCs w:val="24"/>
        </w:rPr>
        <w:t>ИМЕНЕМ РОССИЙСКОЙ ФЕДЕРАЦИИ</w:t>
      </w:r>
      <w:r w:rsidRPr="00D8244E">
        <w:rPr>
          <w:rFonts w:ascii="Times New Roman" w:hAnsi="Times New Roman"/>
          <w:sz w:val="24"/>
          <w:szCs w:val="24"/>
        </w:rPr>
        <w:t xml:space="preserve"> </w:t>
      </w:r>
    </w:p>
    <w:p w:rsidR="00D478CA" w:rsidRPr="00D8244E" w:rsidP="00663880" w14:paraId="1BA90C27" w14:textId="77777777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D8244E">
        <w:rPr>
          <w:rFonts w:ascii="Times New Roman" w:hAnsi="Times New Roman"/>
          <w:sz w:val="24"/>
          <w:szCs w:val="24"/>
        </w:rPr>
        <w:t>(резолютивная часть)</w:t>
      </w:r>
    </w:p>
    <w:p w:rsidR="00C02898" w:rsidRPr="00D8244E" w:rsidP="00D478CA" w14:paraId="2BCCC42D" w14:textId="718471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8244E">
        <w:rPr>
          <w:rFonts w:ascii="Times New Roman" w:hAnsi="Times New Roman"/>
          <w:iCs/>
          <w:sz w:val="24"/>
          <w:szCs w:val="24"/>
        </w:rPr>
        <w:t>6 июля</w:t>
      </w:r>
      <w:r w:rsidRPr="00D8244E" w:rsidR="006F377B">
        <w:rPr>
          <w:rFonts w:ascii="Times New Roman" w:hAnsi="Times New Roman"/>
          <w:iCs/>
          <w:sz w:val="24"/>
          <w:szCs w:val="24"/>
        </w:rPr>
        <w:t xml:space="preserve"> </w:t>
      </w:r>
      <w:r w:rsidRPr="00D8244E" w:rsidR="00BA45B3">
        <w:rPr>
          <w:rFonts w:ascii="Times New Roman" w:hAnsi="Times New Roman"/>
          <w:iCs/>
          <w:sz w:val="24"/>
          <w:szCs w:val="24"/>
        </w:rPr>
        <w:t>202</w:t>
      </w:r>
      <w:r w:rsidRPr="00D8244E" w:rsidR="006F377B">
        <w:rPr>
          <w:rFonts w:ascii="Times New Roman" w:hAnsi="Times New Roman"/>
          <w:iCs/>
          <w:sz w:val="24"/>
          <w:szCs w:val="24"/>
        </w:rPr>
        <w:t>6</w:t>
      </w:r>
      <w:r w:rsidRPr="00D8244E" w:rsidR="003E3DCA">
        <w:rPr>
          <w:rFonts w:ascii="Times New Roman" w:hAnsi="Times New Roman"/>
          <w:iCs/>
          <w:sz w:val="24"/>
          <w:szCs w:val="24"/>
        </w:rPr>
        <w:t xml:space="preserve"> года                   </w:t>
      </w:r>
      <w:r w:rsidRPr="00D8244E" w:rsidR="00612AD5">
        <w:rPr>
          <w:rFonts w:ascii="Times New Roman" w:hAnsi="Times New Roman"/>
          <w:iCs/>
          <w:sz w:val="24"/>
          <w:szCs w:val="24"/>
        </w:rPr>
        <w:t xml:space="preserve">        </w:t>
      </w:r>
      <w:r w:rsidRPr="00D8244E" w:rsidR="006660AD">
        <w:rPr>
          <w:rFonts w:ascii="Times New Roman" w:hAnsi="Times New Roman"/>
          <w:iCs/>
          <w:sz w:val="24"/>
          <w:szCs w:val="24"/>
        </w:rPr>
        <w:t xml:space="preserve">    </w:t>
      </w:r>
      <w:r w:rsidRPr="00D8244E" w:rsidR="00612AD5">
        <w:rPr>
          <w:rFonts w:ascii="Times New Roman" w:hAnsi="Times New Roman"/>
          <w:iCs/>
          <w:sz w:val="24"/>
          <w:szCs w:val="24"/>
        </w:rPr>
        <w:t xml:space="preserve">         </w:t>
      </w:r>
      <w:r w:rsidRPr="00D8244E" w:rsidR="00FB1BFC">
        <w:rPr>
          <w:rFonts w:ascii="Times New Roman" w:hAnsi="Times New Roman"/>
          <w:iCs/>
          <w:sz w:val="24"/>
          <w:szCs w:val="24"/>
        </w:rPr>
        <w:t xml:space="preserve">  </w:t>
      </w:r>
      <w:r w:rsidRPr="00D8244E" w:rsidR="00612AD5">
        <w:rPr>
          <w:rFonts w:ascii="Times New Roman" w:hAnsi="Times New Roman"/>
          <w:iCs/>
          <w:sz w:val="24"/>
          <w:szCs w:val="24"/>
        </w:rPr>
        <w:t xml:space="preserve">    </w:t>
      </w:r>
      <w:r w:rsidRPr="00D8244E" w:rsidR="003E3DCA">
        <w:rPr>
          <w:rFonts w:ascii="Times New Roman" w:hAnsi="Times New Roman"/>
          <w:iCs/>
          <w:sz w:val="24"/>
          <w:szCs w:val="24"/>
        </w:rPr>
        <w:t xml:space="preserve"> </w:t>
      </w:r>
      <w:r w:rsidRPr="00D8244E" w:rsidR="00663880">
        <w:rPr>
          <w:rFonts w:ascii="Times New Roman" w:hAnsi="Times New Roman"/>
          <w:iCs/>
          <w:sz w:val="24"/>
          <w:szCs w:val="24"/>
        </w:rPr>
        <w:t xml:space="preserve">    </w:t>
      </w:r>
      <w:r w:rsidRPr="00D8244E" w:rsidR="003E3DCA">
        <w:rPr>
          <w:rFonts w:ascii="Times New Roman" w:hAnsi="Times New Roman"/>
          <w:iCs/>
          <w:sz w:val="24"/>
          <w:szCs w:val="24"/>
        </w:rPr>
        <w:t xml:space="preserve">    </w:t>
      </w:r>
      <w:r w:rsidRPr="00D8244E" w:rsidR="006A45EA">
        <w:rPr>
          <w:rFonts w:ascii="Times New Roman" w:hAnsi="Times New Roman"/>
          <w:iCs/>
          <w:sz w:val="24"/>
          <w:szCs w:val="24"/>
        </w:rPr>
        <w:t xml:space="preserve">          </w:t>
      </w:r>
      <w:r w:rsidRPr="00D8244E" w:rsidR="003E3DCA">
        <w:rPr>
          <w:rFonts w:ascii="Times New Roman" w:hAnsi="Times New Roman"/>
          <w:iCs/>
          <w:sz w:val="24"/>
          <w:szCs w:val="24"/>
        </w:rPr>
        <w:t xml:space="preserve">     </w:t>
      </w:r>
      <w:r w:rsidRPr="00D8244E" w:rsidR="00D426E1">
        <w:rPr>
          <w:rFonts w:ascii="Times New Roman" w:hAnsi="Times New Roman"/>
          <w:iCs/>
          <w:sz w:val="24"/>
          <w:szCs w:val="24"/>
        </w:rPr>
        <w:t xml:space="preserve">      </w:t>
      </w:r>
      <w:r w:rsidRPr="00D8244E" w:rsidR="006660AD">
        <w:rPr>
          <w:rFonts w:ascii="Times New Roman" w:hAnsi="Times New Roman"/>
          <w:iCs/>
          <w:sz w:val="24"/>
          <w:szCs w:val="24"/>
        </w:rPr>
        <w:t xml:space="preserve"> </w:t>
      </w:r>
      <w:r w:rsidRPr="00D8244E" w:rsidR="003E3DCA">
        <w:rPr>
          <w:rFonts w:ascii="Times New Roman" w:hAnsi="Times New Roman"/>
          <w:iCs/>
          <w:sz w:val="24"/>
          <w:szCs w:val="24"/>
        </w:rPr>
        <w:t xml:space="preserve"> г. Нефтеюганск </w:t>
      </w:r>
    </w:p>
    <w:p w:rsidR="00D478CA" w:rsidRPr="00D8244E" w:rsidP="00D478CA" w14:paraId="3F43F030" w14:textId="09D78317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8244E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</w:t>
      </w:r>
    </w:p>
    <w:p w:rsidR="00D478CA" w:rsidRPr="00D8244E" w:rsidP="00D478CA" w14:paraId="2C6227DF" w14:textId="77777777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2260EC" w:rsidRPr="00D8244E" w:rsidP="004A6103" w14:paraId="4CA065F6" w14:textId="5E4F94F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8244E">
        <w:rPr>
          <w:rFonts w:ascii="Times New Roman" w:hAnsi="Times New Roman"/>
          <w:bCs/>
          <w:iCs/>
          <w:sz w:val="24"/>
          <w:szCs w:val="24"/>
        </w:rPr>
        <w:t xml:space="preserve">Мировой судья судебного участка № </w:t>
      </w:r>
      <w:r w:rsidRPr="00D8244E" w:rsidR="00FB1BFC">
        <w:rPr>
          <w:rFonts w:ascii="Times New Roman" w:hAnsi="Times New Roman"/>
          <w:bCs/>
          <w:iCs/>
          <w:sz w:val="24"/>
          <w:szCs w:val="24"/>
        </w:rPr>
        <w:t>3</w:t>
      </w:r>
      <w:r w:rsidRPr="00D8244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8244E" w:rsidR="002B39D4">
        <w:rPr>
          <w:rFonts w:ascii="Times New Roman" w:hAnsi="Times New Roman"/>
          <w:bCs/>
          <w:iCs/>
          <w:sz w:val="24"/>
          <w:szCs w:val="24"/>
        </w:rPr>
        <w:t>Нефтеюганского судебного района</w:t>
      </w:r>
      <w:r w:rsidRPr="00D8244E">
        <w:rPr>
          <w:rFonts w:ascii="Times New Roman" w:hAnsi="Times New Roman"/>
          <w:bCs/>
          <w:iCs/>
          <w:sz w:val="24"/>
          <w:szCs w:val="24"/>
        </w:rPr>
        <w:t xml:space="preserve"> Ханты-Мансийского автономного округа – Югры</w:t>
      </w:r>
      <w:r w:rsidRPr="00D8244E" w:rsidR="00FB1BF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8244E" w:rsidR="00CF6672">
        <w:rPr>
          <w:rFonts w:ascii="Times New Roman" w:hAnsi="Times New Roman"/>
          <w:bCs/>
          <w:iCs/>
          <w:sz w:val="24"/>
          <w:szCs w:val="24"/>
        </w:rPr>
        <w:t>Агзямова Р.В.</w:t>
      </w:r>
      <w:r w:rsidRPr="00D8244E" w:rsidR="004A6103">
        <w:rPr>
          <w:rFonts w:ascii="Times New Roman" w:hAnsi="Times New Roman"/>
          <w:bCs/>
          <w:iCs/>
          <w:sz w:val="24"/>
          <w:szCs w:val="24"/>
        </w:rPr>
        <w:t>,</w:t>
      </w:r>
      <w:r w:rsidRPr="00D8244E" w:rsidR="003E4423">
        <w:rPr>
          <w:rFonts w:ascii="Times New Roman" w:hAnsi="Times New Roman"/>
          <w:bCs/>
          <w:iCs/>
          <w:sz w:val="24"/>
          <w:szCs w:val="24"/>
        </w:rPr>
        <w:t xml:space="preserve"> и.о. мирового судьи судебного участка №4</w:t>
      </w:r>
      <w:r w:rsidRPr="00D8244E" w:rsidR="003E4423">
        <w:rPr>
          <w:sz w:val="24"/>
          <w:szCs w:val="24"/>
        </w:rPr>
        <w:t xml:space="preserve"> </w:t>
      </w:r>
      <w:r w:rsidRPr="00D8244E" w:rsidR="003E4423">
        <w:rPr>
          <w:rFonts w:ascii="Times New Roman" w:hAnsi="Times New Roman"/>
          <w:bCs/>
          <w:iCs/>
          <w:sz w:val="24"/>
          <w:szCs w:val="24"/>
        </w:rPr>
        <w:t>Нефтеюганского судебного района Ханты-Мансийского автономного округа – Югры,</w:t>
      </w:r>
    </w:p>
    <w:p w:rsidR="004A6103" w:rsidRPr="00D8244E" w:rsidP="004A6103" w14:paraId="407460F0" w14:textId="28EAE63A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D8244E">
        <w:rPr>
          <w:rFonts w:ascii="Times New Roman" w:hAnsi="Times New Roman"/>
          <w:iCs/>
          <w:sz w:val="24"/>
          <w:szCs w:val="24"/>
        </w:rPr>
        <w:t>при секретаре</w:t>
      </w:r>
      <w:r w:rsidRPr="00D8244E" w:rsidR="00FB1BFC">
        <w:rPr>
          <w:rFonts w:ascii="Times New Roman" w:hAnsi="Times New Roman"/>
          <w:iCs/>
          <w:sz w:val="24"/>
          <w:szCs w:val="24"/>
        </w:rPr>
        <w:t xml:space="preserve"> </w:t>
      </w:r>
      <w:r w:rsidRPr="00D8244E" w:rsidR="00BA45B3">
        <w:rPr>
          <w:rFonts w:ascii="Times New Roman" w:hAnsi="Times New Roman"/>
          <w:iCs/>
          <w:sz w:val="24"/>
          <w:szCs w:val="24"/>
        </w:rPr>
        <w:t xml:space="preserve">судебного заседания </w:t>
      </w:r>
      <w:r w:rsidRPr="00D8244E" w:rsidR="00CF6672">
        <w:rPr>
          <w:rFonts w:ascii="Times New Roman" w:hAnsi="Times New Roman"/>
          <w:iCs/>
          <w:sz w:val="24"/>
          <w:szCs w:val="24"/>
        </w:rPr>
        <w:t>Гильмияровой Г.Г.</w:t>
      </w:r>
      <w:r w:rsidRPr="00D8244E" w:rsidR="00074460">
        <w:rPr>
          <w:rFonts w:ascii="Times New Roman" w:hAnsi="Times New Roman"/>
          <w:iCs/>
          <w:sz w:val="24"/>
          <w:szCs w:val="24"/>
        </w:rPr>
        <w:t>,</w:t>
      </w:r>
      <w:r w:rsidRPr="00D8244E">
        <w:rPr>
          <w:rFonts w:ascii="Times New Roman" w:hAnsi="Times New Roman"/>
          <w:iCs/>
          <w:sz w:val="24"/>
          <w:szCs w:val="24"/>
        </w:rPr>
        <w:t xml:space="preserve"> </w:t>
      </w:r>
    </w:p>
    <w:p w:rsidR="00CB710C" w:rsidRPr="00D8244E" w:rsidP="00CB710C" w14:paraId="4BB7B778" w14:textId="7B923267">
      <w:pPr>
        <w:pStyle w:val="BodyText"/>
        <w:ind w:firstLine="70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8244E">
        <w:rPr>
          <w:rFonts w:ascii="Times New Roman" w:hAnsi="Times New Roman"/>
          <w:i w:val="0"/>
          <w:iCs w:val="0"/>
          <w:sz w:val="24"/>
          <w:szCs w:val="24"/>
        </w:rPr>
        <w:t>рассмотрев в открытом судебном заседании гражданское дело по исковом</w:t>
      </w:r>
      <w:r w:rsidRPr="00D8244E">
        <w:rPr>
          <w:rFonts w:ascii="Times New Roman" w:hAnsi="Times New Roman" w:cs="Times New Roman"/>
          <w:i w:val="0"/>
          <w:iCs w:val="0"/>
          <w:sz w:val="24"/>
          <w:szCs w:val="24"/>
        </w:rPr>
        <w:t>у заявлению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>Валиуллина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8244E">
        <w:rPr>
          <w:rFonts w:ascii="Times New Roman" w:hAnsi="Times New Roman" w:cs="Times New Roman"/>
          <w:i w:val="0"/>
          <w:iCs w:val="0"/>
          <w:sz w:val="24"/>
          <w:szCs w:val="24"/>
        </w:rPr>
        <w:t>М.Б.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8244E" w:rsidR="003A12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 ПАО 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«Группа Ренессанс Страхование» </w:t>
      </w:r>
      <w:r w:rsidRPr="00D8244E" w:rsidR="003A12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 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>взыскании страхового возмещения</w:t>
      </w:r>
      <w:r w:rsidRPr="00D8244E" w:rsidR="0002575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:rsidR="00D478CA" w:rsidRPr="00D8244E" w:rsidP="00CB710C" w14:paraId="62066017" w14:textId="77777777">
      <w:pPr>
        <w:pStyle w:val="BodyText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r w:rsidRPr="00D8244E">
        <w:rPr>
          <w:rFonts w:ascii="Times New Roman" w:hAnsi="Times New Roman"/>
          <w:i w:val="0"/>
          <w:iCs w:val="0"/>
          <w:sz w:val="24"/>
          <w:szCs w:val="24"/>
        </w:rPr>
        <w:t xml:space="preserve">руководствуясь </w:t>
      </w:r>
      <w:r w:rsidRPr="00D8244E" w:rsidR="00FB1BFC">
        <w:rPr>
          <w:rFonts w:ascii="Times New Roman" w:hAnsi="Times New Roman"/>
          <w:i w:val="0"/>
          <w:sz w:val="24"/>
          <w:szCs w:val="24"/>
        </w:rPr>
        <w:t>ст.</w:t>
      </w:r>
      <w:r w:rsidRPr="00D8244E">
        <w:rPr>
          <w:rFonts w:ascii="Times New Roman" w:hAnsi="Times New Roman"/>
          <w:i w:val="0"/>
          <w:sz w:val="24"/>
          <w:szCs w:val="24"/>
        </w:rPr>
        <w:t xml:space="preserve"> </w:t>
      </w:r>
      <w:r w:rsidRPr="00D8244E" w:rsidR="00FB1BFC">
        <w:rPr>
          <w:rFonts w:ascii="Times New Roman" w:hAnsi="Times New Roman"/>
          <w:i w:val="0"/>
          <w:sz w:val="24"/>
          <w:szCs w:val="24"/>
        </w:rPr>
        <w:t>ст. 194-</w:t>
      </w:r>
      <w:r w:rsidRPr="00D8244E" w:rsidR="003E3DCA">
        <w:rPr>
          <w:rFonts w:ascii="Times New Roman" w:hAnsi="Times New Roman"/>
          <w:i w:val="0"/>
          <w:sz w:val="24"/>
          <w:szCs w:val="24"/>
        </w:rPr>
        <w:t>199 Гражданского процессуального кодекса Российской Федерации</w:t>
      </w:r>
      <w:r w:rsidRPr="00D8244E" w:rsidR="00BA45B3">
        <w:rPr>
          <w:rFonts w:ascii="Times New Roman" w:hAnsi="Times New Roman"/>
          <w:i w:val="0"/>
          <w:sz w:val="24"/>
          <w:szCs w:val="24"/>
        </w:rPr>
        <w:t>,</w:t>
      </w:r>
    </w:p>
    <w:p w:rsidR="00D478CA" w:rsidRPr="00D8244E" w:rsidP="00D478CA" w14:paraId="29A148F8" w14:textId="77777777">
      <w:pPr>
        <w:pStyle w:val="BodyText"/>
        <w:rPr>
          <w:rFonts w:ascii="Times New Roman" w:hAnsi="Times New Roman"/>
          <w:i w:val="0"/>
          <w:iCs w:val="0"/>
          <w:sz w:val="24"/>
          <w:szCs w:val="24"/>
        </w:rPr>
      </w:pPr>
    </w:p>
    <w:p w:rsidR="00D478CA" w:rsidRPr="00D8244E" w:rsidP="00D478CA" w14:paraId="2B791A2D" w14:textId="077907A3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D8244E">
        <w:rPr>
          <w:rFonts w:ascii="Times New Roman" w:hAnsi="Times New Roman"/>
          <w:bCs/>
          <w:iCs/>
          <w:sz w:val="24"/>
          <w:szCs w:val="24"/>
        </w:rPr>
        <w:t>Р Е Ш И Л:</w:t>
      </w:r>
    </w:p>
    <w:p w:rsidR="00CB710C" w:rsidRPr="00D8244E" w:rsidP="00D478CA" w14:paraId="5FEE0025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F6672" w:rsidRPr="00D8244E" w:rsidP="00CF6672" w14:paraId="5DB231ED" w14:textId="4BDF8A6E">
      <w:pPr>
        <w:pStyle w:val="BodyText"/>
        <w:ind w:firstLine="709"/>
        <w:rPr>
          <w:rFonts w:ascii="Times New Roman" w:hAnsi="Times New Roman"/>
          <w:bCs/>
          <w:i w:val="0"/>
          <w:sz w:val="24"/>
          <w:szCs w:val="24"/>
        </w:rPr>
      </w:pPr>
      <w:r w:rsidRPr="00D8244E">
        <w:rPr>
          <w:rFonts w:ascii="Times New Roman" w:hAnsi="Times New Roman"/>
          <w:bCs/>
          <w:i w:val="0"/>
          <w:sz w:val="24"/>
          <w:szCs w:val="24"/>
        </w:rPr>
        <w:t xml:space="preserve">исковые требования 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>Валиуллина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8244E">
        <w:rPr>
          <w:rFonts w:ascii="Times New Roman" w:hAnsi="Times New Roman" w:cs="Times New Roman"/>
          <w:i w:val="0"/>
          <w:iCs w:val="0"/>
          <w:sz w:val="24"/>
          <w:szCs w:val="24"/>
        </w:rPr>
        <w:t>М.Б.</w:t>
      </w:r>
      <w:r w:rsidRPr="00D8244E" w:rsidR="006F3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 ПАО «Группа Ренессанс Страхование» о взыскании страхового возмещения </w:t>
      </w:r>
      <w:r w:rsidRPr="00D8244E">
        <w:rPr>
          <w:rFonts w:ascii="Times New Roman" w:hAnsi="Times New Roman"/>
          <w:bCs/>
          <w:i w:val="0"/>
          <w:sz w:val="24"/>
          <w:szCs w:val="24"/>
        </w:rPr>
        <w:t>удовлетворить</w:t>
      </w:r>
      <w:r w:rsidRPr="00D8244E" w:rsidR="003A127A">
        <w:rPr>
          <w:rFonts w:ascii="Times New Roman" w:hAnsi="Times New Roman"/>
          <w:bCs/>
          <w:i w:val="0"/>
          <w:sz w:val="24"/>
          <w:szCs w:val="24"/>
        </w:rPr>
        <w:t xml:space="preserve"> частично</w:t>
      </w:r>
      <w:r w:rsidRPr="00D8244E">
        <w:rPr>
          <w:rFonts w:ascii="Times New Roman" w:hAnsi="Times New Roman"/>
          <w:bCs/>
          <w:i w:val="0"/>
          <w:sz w:val="24"/>
          <w:szCs w:val="24"/>
        </w:rPr>
        <w:t>.</w:t>
      </w:r>
    </w:p>
    <w:p w:rsidR="006F377B" w:rsidRPr="00D8244E" w:rsidP="00CF6672" w14:paraId="04014C6C" w14:textId="2521B3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244E">
        <w:rPr>
          <w:rFonts w:ascii="Times New Roman" w:hAnsi="Times New Roman"/>
          <w:sz w:val="24"/>
          <w:szCs w:val="24"/>
        </w:rPr>
        <w:t xml:space="preserve">Взыскать с </w:t>
      </w:r>
      <w:r w:rsidRPr="00D8244E">
        <w:rPr>
          <w:rFonts w:ascii="Times New Roman" w:hAnsi="Times New Roman"/>
          <w:sz w:val="24"/>
          <w:szCs w:val="24"/>
        </w:rPr>
        <w:t>ПАО «Группа Ренессанс Страхование»</w:t>
      </w:r>
      <w:r w:rsidRPr="00D8244E">
        <w:rPr>
          <w:rFonts w:ascii="Times New Roman" w:hAnsi="Times New Roman"/>
          <w:sz w:val="24"/>
          <w:szCs w:val="24"/>
        </w:rPr>
        <w:t xml:space="preserve"> (</w:t>
      </w:r>
      <w:r w:rsidRPr="00D8244E">
        <w:rPr>
          <w:rFonts w:ascii="Times New Roman" w:hAnsi="Times New Roman"/>
          <w:sz w:val="24"/>
          <w:szCs w:val="24"/>
        </w:rPr>
        <w:t xml:space="preserve">ОГРН 1187746794366; ИНН/КПП 7725497022/773101001), в пользу </w:t>
      </w:r>
      <w:r w:rsidRPr="00D8244E">
        <w:rPr>
          <w:rFonts w:ascii="Times New Roman" w:hAnsi="Times New Roman"/>
          <w:sz w:val="24"/>
          <w:szCs w:val="24"/>
        </w:rPr>
        <w:t>Валиуллина</w:t>
      </w:r>
      <w:r w:rsidRPr="00D8244E">
        <w:rPr>
          <w:rFonts w:ascii="Times New Roman" w:hAnsi="Times New Roman"/>
          <w:sz w:val="24"/>
          <w:szCs w:val="24"/>
        </w:rPr>
        <w:t xml:space="preserve"> М.Б.</w:t>
      </w:r>
      <w:r w:rsidRPr="00D8244E">
        <w:rPr>
          <w:rFonts w:ascii="Times New Roman" w:hAnsi="Times New Roman"/>
          <w:sz w:val="24"/>
          <w:szCs w:val="24"/>
        </w:rPr>
        <w:t xml:space="preserve"> (***</w:t>
      </w:r>
      <w:r w:rsidRPr="00D8244E">
        <w:rPr>
          <w:rFonts w:ascii="Times New Roman" w:hAnsi="Times New Roman"/>
          <w:sz w:val="24"/>
          <w:szCs w:val="24"/>
        </w:rPr>
        <w:t>)</w:t>
      </w:r>
      <w:r w:rsidRPr="00D8244E">
        <w:rPr>
          <w:rFonts w:ascii="Times New Roman" w:hAnsi="Times New Roman"/>
          <w:sz w:val="24"/>
          <w:szCs w:val="24"/>
        </w:rPr>
        <w:t xml:space="preserve"> убытки в </w:t>
      </w:r>
      <w:r w:rsidRPr="00D8244E" w:rsidR="003E4423">
        <w:rPr>
          <w:rFonts w:ascii="Times New Roman" w:hAnsi="Times New Roman"/>
          <w:sz w:val="24"/>
          <w:szCs w:val="24"/>
        </w:rPr>
        <w:t>размере</w:t>
      </w:r>
      <w:r w:rsidRPr="00D8244E">
        <w:rPr>
          <w:rFonts w:ascii="Times New Roman" w:hAnsi="Times New Roman"/>
          <w:sz w:val="24"/>
          <w:szCs w:val="24"/>
        </w:rPr>
        <w:t xml:space="preserve"> 22688</w:t>
      </w:r>
      <w:r w:rsidRPr="00D8244E" w:rsidR="00806EF7">
        <w:rPr>
          <w:rFonts w:ascii="Times New Roman" w:hAnsi="Times New Roman"/>
          <w:sz w:val="24"/>
          <w:szCs w:val="24"/>
        </w:rPr>
        <w:t>,48 руб.</w:t>
      </w:r>
      <w:r w:rsidRPr="00D8244E" w:rsidR="009A53A1">
        <w:rPr>
          <w:rFonts w:ascii="Times New Roman" w:hAnsi="Times New Roman"/>
          <w:sz w:val="24"/>
          <w:szCs w:val="24"/>
        </w:rPr>
        <w:t>;</w:t>
      </w:r>
      <w:r w:rsidRPr="00D8244E">
        <w:rPr>
          <w:rFonts w:ascii="Times New Roman" w:hAnsi="Times New Roman"/>
          <w:sz w:val="24"/>
          <w:szCs w:val="24"/>
        </w:rPr>
        <w:t xml:space="preserve"> неустойку за период с 14.10.2025 по 30.03.2026 года в сумме 37889</w:t>
      </w:r>
      <w:r w:rsidRPr="00D8244E" w:rsidR="00806EF7">
        <w:rPr>
          <w:rFonts w:ascii="Times New Roman" w:hAnsi="Times New Roman"/>
          <w:sz w:val="24"/>
          <w:szCs w:val="24"/>
        </w:rPr>
        <w:t>,66 руб.</w:t>
      </w:r>
      <w:r w:rsidRPr="00D8244E" w:rsidR="009A53A1">
        <w:rPr>
          <w:rFonts w:ascii="Times New Roman" w:hAnsi="Times New Roman"/>
          <w:sz w:val="24"/>
          <w:szCs w:val="24"/>
        </w:rPr>
        <w:t xml:space="preserve">; </w:t>
      </w:r>
      <w:r w:rsidRPr="00D8244E">
        <w:rPr>
          <w:rFonts w:ascii="Times New Roman" w:hAnsi="Times New Roman"/>
          <w:sz w:val="24"/>
          <w:szCs w:val="24"/>
        </w:rPr>
        <w:t xml:space="preserve">штраф в </w:t>
      </w:r>
      <w:r w:rsidRPr="00D8244E" w:rsidR="003E4423">
        <w:rPr>
          <w:rFonts w:ascii="Times New Roman" w:hAnsi="Times New Roman"/>
          <w:sz w:val="24"/>
          <w:szCs w:val="24"/>
        </w:rPr>
        <w:t>размере</w:t>
      </w:r>
      <w:r w:rsidRPr="00D8244E">
        <w:rPr>
          <w:rFonts w:ascii="Times New Roman" w:hAnsi="Times New Roman"/>
          <w:sz w:val="24"/>
          <w:szCs w:val="24"/>
        </w:rPr>
        <w:t xml:space="preserve"> </w:t>
      </w:r>
      <w:r w:rsidRPr="00D8244E" w:rsidR="00B63784">
        <w:rPr>
          <w:rFonts w:ascii="Times New Roman" w:hAnsi="Times New Roman"/>
          <w:sz w:val="24"/>
          <w:szCs w:val="24"/>
        </w:rPr>
        <w:t>11344,24</w:t>
      </w:r>
      <w:r w:rsidRPr="00D8244E">
        <w:rPr>
          <w:rFonts w:ascii="Times New Roman" w:hAnsi="Times New Roman"/>
          <w:sz w:val="24"/>
          <w:szCs w:val="24"/>
        </w:rPr>
        <w:t xml:space="preserve"> </w:t>
      </w:r>
      <w:r w:rsidRPr="00D8244E" w:rsidR="009A53A1">
        <w:rPr>
          <w:rFonts w:ascii="Times New Roman" w:hAnsi="Times New Roman"/>
          <w:sz w:val="24"/>
          <w:szCs w:val="24"/>
        </w:rPr>
        <w:t>руб.; компенсацию морального в</w:t>
      </w:r>
      <w:r w:rsidRPr="00D8244E">
        <w:rPr>
          <w:rFonts w:ascii="Times New Roman" w:hAnsi="Times New Roman"/>
          <w:sz w:val="24"/>
          <w:szCs w:val="24"/>
        </w:rPr>
        <w:t xml:space="preserve">реда в </w:t>
      </w:r>
      <w:r w:rsidRPr="00D8244E" w:rsidR="009A53A1">
        <w:rPr>
          <w:rFonts w:ascii="Times New Roman" w:hAnsi="Times New Roman"/>
          <w:sz w:val="24"/>
          <w:szCs w:val="24"/>
        </w:rPr>
        <w:t xml:space="preserve">размере </w:t>
      </w:r>
      <w:r w:rsidRPr="00D8244E" w:rsidR="00806EF7">
        <w:rPr>
          <w:rFonts w:ascii="Times New Roman" w:hAnsi="Times New Roman"/>
          <w:sz w:val="24"/>
          <w:szCs w:val="24"/>
        </w:rPr>
        <w:t>2</w:t>
      </w:r>
      <w:r w:rsidRPr="00D8244E">
        <w:rPr>
          <w:rFonts w:ascii="Times New Roman" w:hAnsi="Times New Roman"/>
          <w:sz w:val="24"/>
          <w:szCs w:val="24"/>
        </w:rPr>
        <w:t>000</w:t>
      </w:r>
      <w:r w:rsidRPr="00D8244E" w:rsidR="009A53A1">
        <w:rPr>
          <w:rFonts w:ascii="Times New Roman" w:hAnsi="Times New Roman"/>
          <w:sz w:val="24"/>
          <w:szCs w:val="24"/>
        </w:rPr>
        <w:t xml:space="preserve"> </w:t>
      </w:r>
      <w:r w:rsidRPr="00D8244E">
        <w:rPr>
          <w:rFonts w:ascii="Times New Roman" w:hAnsi="Times New Roman"/>
          <w:sz w:val="24"/>
          <w:szCs w:val="24"/>
        </w:rPr>
        <w:t>руб</w:t>
      </w:r>
      <w:r w:rsidRPr="00D8244E" w:rsidR="009A53A1">
        <w:rPr>
          <w:rFonts w:ascii="Times New Roman" w:hAnsi="Times New Roman"/>
          <w:sz w:val="24"/>
          <w:szCs w:val="24"/>
        </w:rPr>
        <w:t>.;</w:t>
      </w:r>
      <w:r w:rsidRPr="00D8244E">
        <w:rPr>
          <w:rFonts w:ascii="Times New Roman" w:hAnsi="Times New Roman"/>
          <w:sz w:val="24"/>
          <w:szCs w:val="24"/>
        </w:rPr>
        <w:t xml:space="preserve"> судебные расходы по оплате за юридическую помощь </w:t>
      </w:r>
      <w:r w:rsidRPr="00D8244E" w:rsidR="003E4423">
        <w:rPr>
          <w:rFonts w:ascii="Times New Roman" w:hAnsi="Times New Roman"/>
          <w:sz w:val="24"/>
          <w:szCs w:val="24"/>
        </w:rPr>
        <w:t>в сумме</w:t>
      </w:r>
      <w:r w:rsidRPr="00D8244E">
        <w:rPr>
          <w:rFonts w:ascii="Times New Roman" w:hAnsi="Times New Roman"/>
          <w:sz w:val="24"/>
          <w:szCs w:val="24"/>
        </w:rPr>
        <w:t>1</w:t>
      </w:r>
      <w:r w:rsidRPr="00D8244E" w:rsidR="00B63784">
        <w:rPr>
          <w:rFonts w:ascii="Times New Roman" w:hAnsi="Times New Roman"/>
          <w:sz w:val="24"/>
          <w:szCs w:val="24"/>
        </w:rPr>
        <w:t>5</w:t>
      </w:r>
      <w:r w:rsidRPr="00D8244E">
        <w:rPr>
          <w:rFonts w:ascii="Times New Roman" w:hAnsi="Times New Roman"/>
          <w:sz w:val="24"/>
          <w:szCs w:val="24"/>
        </w:rPr>
        <w:t>000</w:t>
      </w:r>
      <w:r w:rsidRPr="00D8244E" w:rsidR="00B63784">
        <w:rPr>
          <w:rFonts w:ascii="Times New Roman" w:hAnsi="Times New Roman"/>
          <w:sz w:val="24"/>
          <w:szCs w:val="24"/>
        </w:rPr>
        <w:t xml:space="preserve"> руб.</w:t>
      </w:r>
      <w:r w:rsidRPr="00D8244E">
        <w:rPr>
          <w:rFonts w:ascii="Times New Roman" w:hAnsi="Times New Roman"/>
          <w:sz w:val="24"/>
          <w:szCs w:val="24"/>
        </w:rPr>
        <w:t>;</w:t>
      </w:r>
      <w:r w:rsidRPr="00D8244E" w:rsidR="00B63784">
        <w:rPr>
          <w:rFonts w:ascii="Times New Roman" w:hAnsi="Times New Roman"/>
          <w:sz w:val="24"/>
          <w:szCs w:val="24"/>
        </w:rPr>
        <w:t xml:space="preserve"> </w:t>
      </w:r>
      <w:r w:rsidRPr="00D8244E">
        <w:rPr>
          <w:rFonts w:ascii="Times New Roman" w:hAnsi="Times New Roman"/>
          <w:sz w:val="24"/>
          <w:szCs w:val="24"/>
        </w:rPr>
        <w:t>по оплате почтовых расходов</w:t>
      </w:r>
      <w:r w:rsidRPr="00D8244E" w:rsidR="003E4423">
        <w:rPr>
          <w:rFonts w:ascii="Times New Roman" w:hAnsi="Times New Roman"/>
          <w:sz w:val="24"/>
          <w:szCs w:val="24"/>
        </w:rPr>
        <w:t xml:space="preserve"> в сумме</w:t>
      </w:r>
      <w:r w:rsidRPr="00D8244E">
        <w:rPr>
          <w:rFonts w:ascii="Times New Roman" w:hAnsi="Times New Roman"/>
          <w:sz w:val="24"/>
          <w:szCs w:val="24"/>
        </w:rPr>
        <w:t xml:space="preserve"> 3417</w:t>
      </w:r>
      <w:r w:rsidRPr="00D8244E" w:rsidR="00B63784">
        <w:rPr>
          <w:rFonts w:ascii="Times New Roman" w:hAnsi="Times New Roman"/>
          <w:sz w:val="24"/>
          <w:szCs w:val="24"/>
        </w:rPr>
        <w:t>,68 руб.</w:t>
      </w:r>
      <w:r w:rsidRPr="00D8244E" w:rsidR="00806EF7">
        <w:rPr>
          <w:rFonts w:ascii="Times New Roman" w:hAnsi="Times New Roman"/>
          <w:sz w:val="24"/>
          <w:szCs w:val="24"/>
        </w:rPr>
        <w:t xml:space="preserve"> всего взыскать</w:t>
      </w:r>
      <w:r w:rsidRPr="00D8244E" w:rsidR="00B63784">
        <w:rPr>
          <w:rFonts w:ascii="Times New Roman" w:hAnsi="Times New Roman"/>
          <w:sz w:val="24"/>
          <w:szCs w:val="24"/>
        </w:rPr>
        <w:t xml:space="preserve"> </w:t>
      </w:r>
      <w:r w:rsidRPr="00D8244E" w:rsidR="00806EF7">
        <w:rPr>
          <w:rFonts w:ascii="Times New Roman" w:hAnsi="Times New Roman"/>
          <w:sz w:val="24"/>
          <w:szCs w:val="24"/>
        </w:rPr>
        <w:t>92 340,06 руб.</w:t>
      </w:r>
    </w:p>
    <w:p w:rsidR="00B63784" w:rsidRPr="00D8244E" w:rsidP="00CF6672" w14:paraId="37A7C2B0" w14:textId="65316B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244E">
        <w:rPr>
          <w:rFonts w:ascii="Times New Roman" w:hAnsi="Times New Roman"/>
          <w:sz w:val="24"/>
          <w:szCs w:val="24"/>
        </w:rPr>
        <w:t xml:space="preserve">Взыскать с ПАО «Группа Ренессанс Страхование» в пользу </w:t>
      </w:r>
      <w:r w:rsidRPr="00D8244E">
        <w:rPr>
          <w:rFonts w:ascii="Times New Roman" w:hAnsi="Times New Roman"/>
          <w:sz w:val="24"/>
          <w:szCs w:val="24"/>
        </w:rPr>
        <w:t>Валиуллина</w:t>
      </w:r>
      <w:r w:rsidRPr="00D8244E">
        <w:rPr>
          <w:rFonts w:ascii="Times New Roman" w:hAnsi="Times New Roman"/>
          <w:sz w:val="24"/>
          <w:szCs w:val="24"/>
        </w:rPr>
        <w:t xml:space="preserve"> М.Б.</w:t>
      </w:r>
      <w:r w:rsidRPr="00D8244E">
        <w:rPr>
          <w:rFonts w:ascii="Times New Roman" w:hAnsi="Times New Roman"/>
          <w:sz w:val="24"/>
          <w:szCs w:val="24"/>
        </w:rPr>
        <w:t xml:space="preserve"> неустой</w:t>
      </w:r>
      <w:r w:rsidRPr="00D8244E">
        <w:rPr>
          <w:rFonts w:ascii="Times New Roman" w:hAnsi="Times New Roman"/>
          <w:sz w:val="24"/>
          <w:szCs w:val="24"/>
        </w:rPr>
        <w:t>ку в размере 1% за каждый день просрочки невыплаченного страхового возмещения в сумме 22688,42 рублей с 31.03.2026 года по день фактической выплаты указанной суммы</w:t>
      </w:r>
      <w:r w:rsidRPr="00D8244E">
        <w:rPr>
          <w:rFonts w:ascii="Times New Roman" w:hAnsi="Times New Roman"/>
          <w:sz w:val="24"/>
          <w:szCs w:val="24"/>
        </w:rPr>
        <w:t>.</w:t>
      </w:r>
    </w:p>
    <w:p w:rsidR="007B3D34" w:rsidRPr="00D8244E" w:rsidP="00CF6672" w14:paraId="11FECC57" w14:textId="3E2238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244E">
        <w:rPr>
          <w:rFonts w:ascii="Times New Roman" w:hAnsi="Times New Roman"/>
          <w:sz w:val="24"/>
          <w:szCs w:val="24"/>
        </w:rPr>
        <w:t>В удовлетворении исковых требований в остальной части отказать.</w:t>
      </w:r>
    </w:p>
    <w:p w:rsidR="00CF6672" w:rsidRPr="00D8244E" w:rsidP="00CF6672" w14:paraId="38C272C0" w14:textId="22605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244E">
        <w:rPr>
          <w:rFonts w:ascii="Times New Roman" w:hAnsi="Times New Roman"/>
          <w:sz w:val="24"/>
          <w:szCs w:val="24"/>
        </w:rPr>
        <w:t xml:space="preserve">Взыскать </w:t>
      </w:r>
      <w:r w:rsidRPr="00D8244E" w:rsidR="00344934">
        <w:rPr>
          <w:rFonts w:ascii="Times New Roman" w:hAnsi="Times New Roman"/>
          <w:iCs/>
          <w:sz w:val="24"/>
          <w:szCs w:val="24"/>
        </w:rPr>
        <w:t xml:space="preserve">ПАО СК «Росгосстрах» </w:t>
      </w:r>
      <w:r w:rsidRPr="00D8244E">
        <w:rPr>
          <w:rFonts w:ascii="Times New Roman" w:hAnsi="Times New Roman"/>
          <w:sz w:val="24"/>
          <w:szCs w:val="24"/>
        </w:rPr>
        <w:t xml:space="preserve">в доход бюджета города Нефтеюганска государственную пошлину в размере </w:t>
      </w:r>
      <w:r w:rsidRPr="00D8244E" w:rsidR="003E4423">
        <w:rPr>
          <w:rFonts w:ascii="Times New Roman" w:hAnsi="Times New Roman"/>
          <w:sz w:val="24"/>
          <w:szCs w:val="24"/>
        </w:rPr>
        <w:t>7</w:t>
      </w:r>
      <w:r w:rsidRPr="00D8244E" w:rsidR="006660AD">
        <w:rPr>
          <w:rFonts w:ascii="Times New Roman" w:hAnsi="Times New Roman"/>
          <w:sz w:val="24"/>
          <w:szCs w:val="24"/>
        </w:rPr>
        <w:t>00</w:t>
      </w:r>
      <w:r w:rsidRPr="00D8244E" w:rsidR="00344934">
        <w:rPr>
          <w:rFonts w:ascii="Times New Roman" w:hAnsi="Times New Roman"/>
          <w:sz w:val="24"/>
          <w:szCs w:val="24"/>
        </w:rPr>
        <w:t xml:space="preserve">0 </w:t>
      </w:r>
      <w:r w:rsidRPr="00D8244E">
        <w:rPr>
          <w:rFonts w:ascii="Times New Roman" w:hAnsi="Times New Roman"/>
          <w:sz w:val="24"/>
          <w:szCs w:val="24"/>
        </w:rPr>
        <w:t>руб</w:t>
      </w:r>
      <w:r w:rsidRPr="00D8244E" w:rsidR="00344934">
        <w:rPr>
          <w:rFonts w:ascii="Times New Roman" w:hAnsi="Times New Roman"/>
          <w:sz w:val="24"/>
          <w:szCs w:val="24"/>
        </w:rPr>
        <w:t>.</w:t>
      </w:r>
    </w:p>
    <w:p w:rsidR="00CF6672" w:rsidRPr="00D8244E" w:rsidP="00CF6672" w14:paraId="61B29DE7" w14:textId="7777777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8244E">
        <w:rPr>
          <w:rFonts w:ascii="Times New Roman" w:hAnsi="Times New Roman"/>
          <w:sz w:val="24"/>
          <w:szCs w:val="24"/>
        </w:rPr>
        <w:t>Решение может быть обжаловано в течение месяца со дня принятия решения суда в окончательной форме в апелляционном порядке в Нефтеюганский районный суд Хант</w:t>
      </w:r>
      <w:r w:rsidRPr="00D8244E">
        <w:rPr>
          <w:rFonts w:ascii="Times New Roman" w:hAnsi="Times New Roman"/>
          <w:sz w:val="24"/>
          <w:szCs w:val="24"/>
        </w:rPr>
        <w:t>ы-Мансийского автономного округа – Югры с подачей жалобы через мирового судью, принявшего решение.</w:t>
      </w:r>
    </w:p>
    <w:p w:rsidR="00CF6672" w:rsidRPr="00D8244E" w:rsidP="00CF6672" w14:paraId="1C6088D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D8244E">
        <w:rPr>
          <w:rFonts w:ascii="Times New Roman" w:eastAsia="Calibri" w:hAnsi="Times New Roman"/>
          <w:sz w:val="24"/>
          <w:szCs w:val="24"/>
          <w:lang w:eastAsia="en-US"/>
        </w:rPr>
        <w:t xml:space="preserve">Лица, участвующие в деле, их представители могут обратиться </w:t>
      </w:r>
      <w:r w:rsidRPr="00D8244E">
        <w:rPr>
          <w:rFonts w:ascii="Times New Roman" w:eastAsia="Calibri" w:hAnsi="Times New Roman"/>
          <w:sz w:val="24"/>
          <w:szCs w:val="24"/>
          <w:lang w:eastAsia="en-US"/>
        </w:rPr>
        <w:t>к мировому судье</w:t>
      </w:r>
      <w:r w:rsidRPr="00D8244E">
        <w:rPr>
          <w:rFonts w:ascii="Times New Roman" w:eastAsia="Calibri" w:hAnsi="Times New Roman"/>
          <w:sz w:val="24"/>
          <w:szCs w:val="24"/>
          <w:lang w:eastAsia="en-US"/>
        </w:rPr>
        <w:t xml:space="preserve"> с заявлением о составлении мотивированного решения суда в течение трех дней со д</w:t>
      </w:r>
      <w:r w:rsidRPr="00D8244E">
        <w:rPr>
          <w:rFonts w:ascii="Times New Roman" w:eastAsia="Calibri" w:hAnsi="Times New Roman"/>
          <w:sz w:val="24"/>
          <w:szCs w:val="24"/>
          <w:lang w:eastAsia="en-US"/>
        </w:rPr>
        <w:t>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 w:rsidRPr="00D8244E">
        <w:rPr>
          <w:rFonts w:ascii="Times New Roman" w:eastAsia="Calibri" w:hAnsi="Times New Roman"/>
          <w:sz w:val="24"/>
          <w:szCs w:val="24"/>
          <w:lang w:eastAsia="en-US"/>
        </w:rPr>
        <w:t xml:space="preserve"> не присутствовали в судебном заседании.</w:t>
      </w:r>
    </w:p>
    <w:p w:rsidR="00CF6672" w:rsidRPr="00D8244E" w:rsidP="00CF6672" w14:paraId="3E6ED62E" w14:textId="3CB27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D8244E">
        <w:rPr>
          <w:rFonts w:ascii="Times New Roman" w:hAnsi="Times New Roman"/>
          <w:color w:val="000000"/>
          <w:sz w:val="24"/>
          <w:szCs w:val="24"/>
        </w:rPr>
        <w:t xml:space="preserve">Мировой судья составляет мотивированное решение суда в течение </w:t>
      </w:r>
      <w:r w:rsidRPr="00D8244E" w:rsidR="00C65446">
        <w:rPr>
          <w:rFonts w:ascii="Times New Roman" w:hAnsi="Times New Roman"/>
          <w:color w:val="000000"/>
          <w:sz w:val="24"/>
          <w:szCs w:val="24"/>
        </w:rPr>
        <w:t>десяти</w:t>
      </w:r>
      <w:r w:rsidRPr="00D8244E">
        <w:rPr>
          <w:rFonts w:ascii="Times New Roman" w:hAnsi="Times New Roman"/>
          <w:color w:val="000000"/>
          <w:sz w:val="24"/>
          <w:szCs w:val="24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A45B3" w:rsidRPr="00D8244E" w:rsidP="00D478CA" w14:paraId="1D933471" w14:textId="77777777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</w:p>
    <w:p w:rsidR="00C02898" w:rsidRPr="00D8244E" w:rsidP="00D8244E" w14:paraId="40D9182F" w14:textId="516F5BC9">
      <w:pPr>
        <w:spacing w:after="0" w:line="240" w:lineRule="auto"/>
        <w:ind w:right="85"/>
        <w:rPr>
          <w:rFonts w:ascii="Times New Roman" w:hAnsi="Times New Roman"/>
          <w:sz w:val="24"/>
          <w:szCs w:val="24"/>
        </w:rPr>
      </w:pPr>
      <w:r w:rsidRPr="00D8244E">
        <w:rPr>
          <w:rFonts w:ascii="Times New Roman" w:hAnsi="Times New Roman"/>
          <w:bCs/>
          <w:iCs/>
          <w:sz w:val="24"/>
          <w:szCs w:val="24"/>
        </w:rPr>
        <w:t xml:space="preserve">                    </w:t>
      </w:r>
      <w:r w:rsidRPr="00D8244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8244E">
        <w:rPr>
          <w:rFonts w:ascii="Times New Roman" w:hAnsi="Times New Roman"/>
          <w:sz w:val="24"/>
          <w:szCs w:val="24"/>
        </w:rPr>
        <w:t xml:space="preserve">Мировой судья                                      </w:t>
      </w:r>
      <w:r w:rsidRPr="00D8244E">
        <w:rPr>
          <w:rFonts w:ascii="Times New Roman" w:hAnsi="Times New Roman"/>
          <w:sz w:val="24"/>
          <w:szCs w:val="24"/>
        </w:rPr>
        <w:t xml:space="preserve"> </w:t>
      </w:r>
      <w:r w:rsidRPr="00D8244E">
        <w:rPr>
          <w:rFonts w:ascii="Times New Roman" w:hAnsi="Times New Roman"/>
          <w:sz w:val="24"/>
          <w:szCs w:val="24"/>
        </w:rPr>
        <w:t xml:space="preserve">       </w:t>
      </w:r>
      <w:r w:rsidRPr="00D8244E">
        <w:rPr>
          <w:rFonts w:ascii="Times New Roman" w:hAnsi="Times New Roman"/>
          <w:sz w:val="24"/>
          <w:szCs w:val="24"/>
        </w:rPr>
        <w:t xml:space="preserve">Р.В. </w:t>
      </w:r>
      <w:r w:rsidRPr="00D8244E">
        <w:rPr>
          <w:rFonts w:ascii="Times New Roman" w:hAnsi="Times New Roman"/>
          <w:sz w:val="24"/>
          <w:szCs w:val="24"/>
        </w:rPr>
        <w:t>Агзямов</w:t>
      </w:r>
      <w:r w:rsidRPr="00D8244E">
        <w:rPr>
          <w:rFonts w:ascii="Times New Roman" w:hAnsi="Times New Roman"/>
          <w:sz w:val="24"/>
          <w:szCs w:val="24"/>
        </w:rPr>
        <w:t>а</w:t>
      </w:r>
    </w:p>
    <w:sectPr w:rsidSect="00C0289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CA"/>
    <w:rsid w:val="00022E15"/>
    <w:rsid w:val="0002575C"/>
    <w:rsid w:val="00074460"/>
    <w:rsid w:val="00097DFC"/>
    <w:rsid w:val="000A1B67"/>
    <w:rsid w:val="000F413C"/>
    <w:rsid w:val="00197EBF"/>
    <w:rsid w:val="001F25B4"/>
    <w:rsid w:val="00223B86"/>
    <w:rsid w:val="002260EC"/>
    <w:rsid w:val="00227946"/>
    <w:rsid w:val="00266884"/>
    <w:rsid w:val="002A047B"/>
    <w:rsid w:val="002A61BD"/>
    <w:rsid w:val="002B39D4"/>
    <w:rsid w:val="002C4167"/>
    <w:rsid w:val="002E6979"/>
    <w:rsid w:val="002F3F63"/>
    <w:rsid w:val="00302555"/>
    <w:rsid w:val="00344934"/>
    <w:rsid w:val="00380237"/>
    <w:rsid w:val="00394794"/>
    <w:rsid w:val="003A127A"/>
    <w:rsid w:val="003B1B6C"/>
    <w:rsid w:val="003E3DCA"/>
    <w:rsid w:val="003E4423"/>
    <w:rsid w:val="003E7C32"/>
    <w:rsid w:val="004572AA"/>
    <w:rsid w:val="004A6103"/>
    <w:rsid w:val="00532D29"/>
    <w:rsid w:val="00561257"/>
    <w:rsid w:val="005714A4"/>
    <w:rsid w:val="00612AD5"/>
    <w:rsid w:val="00617641"/>
    <w:rsid w:val="00663880"/>
    <w:rsid w:val="006660AD"/>
    <w:rsid w:val="006A45EA"/>
    <w:rsid w:val="006B6D9A"/>
    <w:rsid w:val="006F377B"/>
    <w:rsid w:val="0072511A"/>
    <w:rsid w:val="00752770"/>
    <w:rsid w:val="00762780"/>
    <w:rsid w:val="0076565E"/>
    <w:rsid w:val="00776CD5"/>
    <w:rsid w:val="007936E3"/>
    <w:rsid w:val="007B3D34"/>
    <w:rsid w:val="007F4DB1"/>
    <w:rsid w:val="00803994"/>
    <w:rsid w:val="00805878"/>
    <w:rsid w:val="00806EF7"/>
    <w:rsid w:val="008349ED"/>
    <w:rsid w:val="0085315F"/>
    <w:rsid w:val="008A2808"/>
    <w:rsid w:val="008C2146"/>
    <w:rsid w:val="008E4F63"/>
    <w:rsid w:val="00942A49"/>
    <w:rsid w:val="009764AB"/>
    <w:rsid w:val="00986955"/>
    <w:rsid w:val="009A198B"/>
    <w:rsid w:val="009A53A1"/>
    <w:rsid w:val="009B4F92"/>
    <w:rsid w:val="009E633A"/>
    <w:rsid w:val="00A31968"/>
    <w:rsid w:val="00A33290"/>
    <w:rsid w:val="00AB2CAE"/>
    <w:rsid w:val="00AC2068"/>
    <w:rsid w:val="00AD79EB"/>
    <w:rsid w:val="00AF4FAE"/>
    <w:rsid w:val="00B04DE2"/>
    <w:rsid w:val="00B63784"/>
    <w:rsid w:val="00B77C12"/>
    <w:rsid w:val="00BA45B3"/>
    <w:rsid w:val="00BA5268"/>
    <w:rsid w:val="00BA5298"/>
    <w:rsid w:val="00BD4CB3"/>
    <w:rsid w:val="00BE4B13"/>
    <w:rsid w:val="00C02898"/>
    <w:rsid w:val="00C30CC0"/>
    <w:rsid w:val="00C54E88"/>
    <w:rsid w:val="00C65446"/>
    <w:rsid w:val="00C86245"/>
    <w:rsid w:val="00CB710C"/>
    <w:rsid w:val="00CD247F"/>
    <w:rsid w:val="00CF6672"/>
    <w:rsid w:val="00D426E1"/>
    <w:rsid w:val="00D478CA"/>
    <w:rsid w:val="00D71AEE"/>
    <w:rsid w:val="00D8244E"/>
    <w:rsid w:val="00D95721"/>
    <w:rsid w:val="00E30330"/>
    <w:rsid w:val="00EB17C8"/>
    <w:rsid w:val="00F46CBC"/>
    <w:rsid w:val="00FA3733"/>
    <w:rsid w:val="00FB1BFC"/>
    <w:rsid w:val="00FB22C4"/>
    <w:rsid w:val="00FD5B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CC6745-88AF-4B8C-850A-2E54729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8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Название Знак"/>
    <w:basedOn w:val="DefaultParagraphFont"/>
    <w:link w:val="Title"/>
    <w:locked/>
    <w:rsid w:val="00D478CA"/>
    <w:rPr>
      <w:rFonts w:ascii="Calibri" w:eastAsia="Calibri" w:hAnsi="Calibri"/>
      <w:b/>
      <w:bCs/>
      <w:i/>
      <w:iCs/>
      <w:sz w:val="26"/>
      <w:szCs w:val="26"/>
    </w:rPr>
  </w:style>
  <w:style w:type="paragraph" w:styleId="Title">
    <w:name w:val="Title"/>
    <w:basedOn w:val="Normal"/>
    <w:link w:val="a"/>
    <w:qFormat/>
    <w:rsid w:val="00D478CA"/>
    <w:pPr>
      <w:spacing w:after="0" w:line="240" w:lineRule="auto"/>
      <w:jc w:val="center"/>
    </w:pPr>
    <w:rPr>
      <w:rFonts w:eastAsia="Calibri" w:cstheme="minorBidi"/>
      <w:b/>
      <w:bCs/>
      <w:i/>
      <w:iCs/>
      <w:sz w:val="26"/>
      <w:szCs w:val="26"/>
      <w:lang w:eastAsia="en-US"/>
    </w:rPr>
  </w:style>
  <w:style w:type="character" w:customStyle="1" w:styleId="1">
    <w:name w:val="Название Знак1"/>
    <w:basedOn w:val="DefaultParagraphFont"/>
    <w:uiPriority w:val="10"/>
    <w:rsid w:val="00D478C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0">
    <w:name w:val="Основной текст Знак"/>
    <w:basedOn w:val="DefaultParagraphFont"/>
    <w:link w:val="BodyText"/>
    <w:semiHidden/>
    <w:locked/>
    <w:rsid w:val="00D478CA"/>
    <w:rPr>
      <w:rFonts w:ascii="Calibri" w:eastAsia="Calibri" w:hAnsi="Calibri"/>
      <w:i/>
      <w:iCs/>
      <w:sz w:val="26"/>
      <w:szCs w:val="26"/>
    </w:rPr>
  </w:style>
  <w:style w:type="paragraph" w:styleId="BodyText">
    <w:name w:val="Body Text"/>
    <w:basedOn w:val="Normal"/>
    <w:link w:val="a0"/>
    <w:semiHidden/>
    <w:rsid w:val="00D478CA"/>
    <w:pPr>
      <w:spacing w:after="0" w:line="240" w:lineRule="auto"/>
      <w:jc w:val="both"/>
    </w:pPr>
    <w:rPr>
      <w:rFonts w:eastAsia="Calibri" w:cstheme="minorBidi"/>
      <w:i/>
      <w:iCs/>
      <w:sz w:val="26"/>
      <w:szCs w:val="26"/>
      <w:lang w:eastAsia="en-US"/>
    </w:rPr>
  </w:style>
  <w:style w:type="character" w:customStyle="1" w:styleId="10">
    <w:name w:val="Основной текст Знак1"/>
    <w:basedOn w:val="DefaultParagraphFont"/>
    <w:uiPriority w:val="99"/>
    <w:semiHidden/>
    <w:rsid w:val="00D478CA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47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478CA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CF6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3F60B-AD0A-4560-B3E2-51E12D51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